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80" w:rsidRPr="00241903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</w:rPr>
      </w:pPr>
      <w:r w:rsidRPr="00241903">
        <w:rPr>
          <w:rFonts w:ascii="Montserrat" w:hAnsi="Montserrat"/>
          <w:b/>
        </w:rPr>
        <w:t xml:space="preserve">ИЗВЕЩЕНИЕ О </w:t>
      </w:r>
      <w:r w:rsidR="00A03D80" w:rsidRPr="00241903">
        <w:rPr>
          <w:rFonts w:ascii="Montserrat" w:hAnsi="Montserrat"/>
          <w:b/>
        </w:rPr>
        <w:t>ЗАКУПКЕ</w:t>
      </w:r>
    </w:p>
    <w:p w:rsidR="00A03D80" w:rsidRPr="00241903" w:rsidRDefault="00A03D80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rPr>
          <w:rFonts w:ascii="Montserrat" w:hAnsi="Montserrat"/>
        </w:rPr>
      </w:pPr>
      <w:r w:rsidRPr="00241903">
        <w:rPr>
          <w:rFonts w:ascii="Montserrat" w:hAnsi="Montserrat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Предмет закупки:</w:t>
      </w:r>
    </w:p>
    <w:p w:rsidR="00A03D80" w:rsidRPr="00241903" w:rsidRDefault="00EB2C78" w:rsidP="00CF2A61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>Поставка с</w:t>
      </w:r>
      <w:r w:rsidR="004D6538">
        <w:rPr>
          <w:rFonts w:ascii="Montserrat" w:hAnsi="Montserrat"/>
        </w:rPr>
        <w:t>екционны</w:t>
      </w:r>
      <w:r>
        <w:rPr>
          <w:rFonts w:ascii="Montserrat" w:hAnsi="Montserrat"/>
        </w:rPr>
        <w:t>х</w:t>
      </w:r>
      <w:r w:rsidR="004D6538">
        <w:rPr>
          <w:rFonts w:ascii="Montserrat" w:hAnsi="Montserrat"/>
        </w:rPr>
        <w:t xml:space="preserve"> промышленны</w:t>
      </w:r>
      <w:r>
        <w:rPr>
          <w:rFonts w:ascii="Montserrat" w:hAnsi="Montserrat"/>
        </w:rPr>
        <w:t>х</w:t>
      </w:r>
      <w:r w:rsidR="004D6538">
        <w:rPr>
          <w:rFonts w:ascii="Montserrat" w:hAnsi="Montserrat"/>
        </w:rPr>
        <w:t xml:space="preserve"> ворот </w:t>
      </w:r>
      <w:r w:rsidR="00361829">
        <w:rPr>
          <w:rFonts w:ascii="Montserrat" w:hAnsi="Montserrat"/>
        </w:rPr>
        <w:t>«</w:t>
      </w:r>
      <w:proofErr w:type="spellStart"/>
      <w:r w:rsidR="004D6538">
        <w:rPr>
          <w:rFonts w:ascii="Montserrat" w:hAnsi="Montserrat"/>
          <w:lang w:val="en-US"/>
        </w:rPr>
        <w:t>Alutech</w:t>
      </w:r>
      <w:proofErr w:type="spellEnd"/>
      <w:r w:rsidR="00361829">
        <w:rPr>
          <w:rFonts w:ascii="Montserrat" w:hAnsi="Montserrat"/>
        </w:rPr>
        <w:t>», серия «</w:t>
      </w:r>
      <w:proofErr w:type="spellStart"/>
      <w:r w:rsidR="004D6538">
        <w:rPr>
          <w:rFonts w:ascii="Montserrat" w:hAnsi="Montserrat"/>
          <w:lang w:val="en-US"/>
        </w:rPr>
        <w:t>Pro</w:t>
      </w:r>
      <w:r w:rsidR="003F2ABA">
        <w:rPr>
          <w:rFonts w:ascii="Montserrat" w:hAnsi="Montserrat"/>
          <w:lang w:val="en-US"/>
        </w:rPr>
        <w:t>Trend</w:t>
      </w:r>
      <w:proofErr w:type="spellEnd"/>
      <w:r w:rsidR="00361829">
        <w:rPr>
          <w:rFonts w:ascii="Montserrat" w:hAnsi="Montserrat"/>
        </w:rPr>
        <w:t>»</w:t>
      </w:r>
      <w:r w:rsidR="001B58F7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="00DC1712">
        <w:rPr>
          <w:rFonts w:ascii="Montserrat" w:hAnsi="Montserrat"/>
        </w:rPr>
        <w:t xml:space="preserve">согласно </w:t>
      </w:r>
      <w:r w:rsidR="00295BB4" w:rsidRPr="00295BB4">
        <w:rPr>
          <w:rFonts w:ascii="Montserrat" w:hAnsi="Montserrat"/>
        </w:rPr>
        <w:t>Приложению 1 к Извещению о закупке.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Адрес доставки:</w:t>
      </w:r>
      <w:r w:rsidRPr="00241903">
        <w:rPr>
          <w:rFonts w:ascii="Montserrat" w:hAnsi="Montserrat"/>
          <w:b/>
          <w:u w:val="single"/>
        </w:rPr>
        <w:tab/>
      </w:r>
    </w:p>
    <w:p w:rsidR="00DF4198" w:rsidRPr="00241903" w:rsidRDefault="00DF4198" w:rsidP="00DF4198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г. Набережные Челны</w:t>
      </w:r>
      <w:r w:rsidR="00CF2A61" w:rsidRPr="00241903">
        <w:rPr>
          <w:rFonts w:ascii="Montserrat" w:hAnsi="Montserrat"/>
        </w:rPr>
        <w:t xml:space="preserve">, </w:t>
      </w:r>
      <w:r w:rsidR="003F2ABA">
        <w:rPr>
          <w:rFonts w:ascii="Montserrat" w:hAnsi="Montserrat"/>
        </w:rPr>
        <w:t>Автосборочный проезд, 10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Срок поставки:</w:t>
      </w:r>
    </w:p>
    <w:p w:rsidR="00F151FE" w:rsidRPr="00F151FE" w:rsidRDefault="00A26E39" w:rsidP="00F151F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течение </w:t>
      </w:r>
      <w:r w:rsidR="003F2ABA">
        <w:rPr>
          <w:rFonts w:ascii="Montserrat" w:hAnsi="Montserrat"/>
        </w:rPr>
        <w:t>30</w:t>
      </w:r>
      <w:r>
        <w:rPr>
          <w:rFonts w:ascii="Montserrat" w:hAnsi="Montserrat"/>
        </w:rPr>
        <w:t xml:space="preserve"> </w:t>
      </w:r>
      <w:r w:rsidR="003B6167">
        <w:rPr>
          <w:rFonts w:ascii="Montserrat" w:hAnsi="Montserrat"/>
        </w:rPr>
        <w:t>календарных</w:t>
      </w:r>
      <w:r>
        <w:rPr>
          <w:rFonts w:ascii="Montserrat" w:hAnsi="Montserrat"/>
        </w:rPr>
        <w:t xml:space="preserve"> дней после подписания договора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Порядок расчетов: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В течение 30 календарных дней с момента подписания акта приема-передачи (акта выполненных работ). 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Предоплата не предусмотрена.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Дополнительные условия: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закупка производится исключительно с применением электронных торгов на площадке onlinecontract.ru. Все предложения, поступающие за рамками ЭТП (электронной торговой площадки) рассмотрению не подлежат.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закупки.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«Мастер»).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маркировка, упаковка, транспортировка и хранение должны соответствовать ГОСТу, ТУ</w:t>
      </w:r>
    </w:p>
    <w:p w:rsidR="00233DAE" w:rsidRPr="00241903" w:rsidRDefault="00A03D80" w:rsidP="00E75C46">
      <w:pPr>
        <w:pStyle w:val="a8"/>
        <w:numPr>
          <w:ilvl w:val="0"/>
          <w:numId w:val="1"/>
        </w:numPr>
        <w:tabs>
          <w:tab w:val="clear" w:pos="0"/>
          <w:tab w:val="num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поставка осуществляется транспортом поставщика до склада Покупателя.</w:t>
      </w:r>
    </w:p>
    <w:p w:rsidR="00A03D80" w:rsidRDefault="00233DAE" w:rsidP="00E75C46">
      <w:pPr>
        <w:pStyle w:val="a8"/>
        <w:numPr>
          <w:ilvl w:val="3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="00E75C46" w:rsidRPr="00241903">
        <w:rPr>
          <w:rFonts w:ascii="Montserrat" w:hAnsi="Montserrat"/>
        </w:rPr>
        <w:tab/>
      </w:r>
      <w:r w:rsidRPr="00241903">
        <w:rPr>
          <w:rFonts w:ascii="Montserrat" w:hAnsi="Montserrat"/>
        </w:rPr>
        <w:t>транспортные расходы включены в стоимость товара</w:t>
      </w:r>
      <w:r w:rsidR="00A03D80" w:rsidRPr="00241903">
        <w:rPr>
          <w:rFonts w:ascii="Montserrat" w:hAnsi="Montserrat"/>
        </w:rPr>
        <w:t> </w:t>
      </w:r>
    </w:p>
    <w:p w:rsidR="00CB0307" w:rsidRPr="00241903" w:rsidRDefault="00CB0307" w:rsidP="00E75C46">
      <w:pPr>
        <w:pStyle w:val="a8"/>
        <w:numPr>
          <w:ilvl w:val="3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-       </w:t>
      </w:r>
      <w:r w:rsidR="0061254E">
        <w:rPr>
          <w:rFonts w:ascii="Montserrat" w:hAnsi="Montserrat"/>
        </w:rPr>
        <w:t>монтаж ворот включен</w:t>
      </w:r>
      <w:r>
        <w:rPr>
          <w:rFonts w:ascii="Montserrat" w:hAnsi="Montserrat"/>
        </w:rPr>
        <w:t xml:space="preserve"> в стоимость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clear" w:pos="0"/>
          <w:tab w:val="num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при поступлении на склад, на товар должен быть полный пакет соответствующих документов. При любом несоответствии производится возврат за счет поставщика.</w:t>
      </w:r>
    </w:p>
    <w:p w:rsidR="00F9307A" w:rsidRPr="00241903" w:rsidRDefault="00A03D80" w:rsidP="00E75C4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наименование товара (предмета закупки) в отгрузочных документах (товарная накладная, счет фактура и т.д.) должны совпадать с наименованием, представленных в договоре (спецификации) на поставку данного товара</w:t>
      </w:r>
    </w:p>
    <w:p w:rsidR="00A03D80" w:rsidRPr="00241903" w:rsidRDefault="00F9307A" w:rsidP="00E75C4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гарантия на товар обязательна</w:t>
      </w:r>
      <w:r w:rsidR="00A03D80" w:rsidRPr="00241903">
        <w:rPr>
          <w:rFonts w:ascii="Montserrat" w:hAnsi="Montserrat"/>
        </w:rPr>
        <w:t> </w:t>
      </w:r>
    </w:p>
    <w:p w:rsidR="00346CCD" w:rsidRPr="00241903" w:rsidRDefault="00346CCD" w:rsidP="00E75C46">
      <w:pPr>
        <w:pStyle w:val="a8"/>
        <w:numPr>
          <w:ilvl w:val="0"/>
          <w:numId w:val="1"/>
        </w:numPr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-    поставщик существует не менее 1 года </w:t>
      </w:r>
    </w:p>
    <w:p w:rsidR="00346CCD" w:rsidRPr="00241903" w:rsidRDefault="00346CCD" w:rsidP="00E75C46">
      <w:pPr>
        <w:pStyle w:val="a8"/>
        <w:numPr>
          <w:ilvl w:val="0"/>
          <w:numId w:val="1"/>
        </w:numPr>
        <w:tabs>
          <w:tab w:val="clear" w:pos="0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   способ ведения финансово-хозяйственной деятельности поставщика не создает высокие налоговые риски и/или не направлен на получение необоснованной налоговой выгоды.</w:t>
      </w:r>
    </w:p>
    <w:p w:rsidR="00A03D80" w:rsidRPr="00241903" w:rsidRDefault="00A03D80" w:rsidP="00A03D80">
      <w:pPr>
        <w:pStyle w:val="a8"/>
        <w:numPr>
          <w:ilvl w:val="0"/>
          <w:numId w:val="1"/>
        </w:numPr>
        <w:jc w:val="both"/>
        <w:rPr>
          <w:rFonts w:ascii="Montserrat" w:hAnsi="Montserrat"/>
        </w:rPr>
      </w:pPr>
    </w:p>
    <w:p w:rsidR="00405CA6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Для участия в закупочной процедуре, необходимо</w:t>
      </w:r>
      <w:r w:rsidR="00405CA6">
        <w:rPr>
          <w:rFonts w:ascii="Montserrat" w:hAnsi="Montserrat"/>
        </w:rPr>
        <w:t xml:space="preserve"> предоставить:</w:t>
      </w:r>
    </w:p>
    <w:p w:rsidR="00A03D80" w:rsidRDefault="00636CE0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- </w:t>
      </w:r>
      <w:r w:rsidR="00405CA6">
        <w:rPr>
          <w:rFonts w:ascii="Montserrat" w:hAnsi="Montserrat"/>
        </w:rPr>
        <w:t>заполненную карту партнера</w:t>
      </w:r>
    </w:p>
    <w:p w:rsidR="00405CA6" w:rsidRPr="00405CA6" w:rsidRDefault="00405CA6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- </w:t>
      </w:r>
      <w:r w:rsidRPr="00405CA6">
        <w:rPr>
          <w:rFonts w:ascii="Montserrat" w:hAnsi="Montserrat"/>
        </w:rPr>
        <w:t>коммерческое предложение участника закупки</w:t>
      </w:r>
    </w:p>
    <w:p w:rsidR="00A03D80" w:rsidRPr="00241903" w:rsidRDefault="00A03D80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 подтверждение полномочий лица, имеющего право действовать без доверенности</w:t>
      </w:r>
      <w:r w:rsidR="008E0087">
        <w:rPr>
          <w:rFonts w:ascii="Montserrat" w:hAnsi="Montserrat"/>
        </w:rPr>
        <w:t xml:space="preserve"> от имени Поставщика</w:t>
      </w:r>
    </w:p>
    <w:p w:rsidR="00A03D80" w:rsidRPr="00241903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</w:rPr>
      </w:pP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Срок подачи предложений: до 10:00 </w:t>
      </w:r>
      <w:r w:rsidR="003F2ABA">
        <w:rPr>
          <w:rFonts w:ascii="Montserrat" w:hAnsi="Montserrat"/>
        </w:rPr>
        <w:t>03</w:t>
      </w:r>
      <w:r w:rsidR="00CF2A61" w:rsidRPr="00241903">
        <w:rPr>
          <w:rFonts w:ascii="Montserrat" w:hAnsi="Montserrat"/>
        </w:rPr>
        <w:t>.</w:t>
      </w:r>
      <w:r w:rsidR="00A26E39">
        <w:rPr>
          <w:rFonts w:ascii="Montserrat" w:hAnsi="Montserrat"/>
        </w:rPr>
        <w:t>0</w:t>
      </w:r>
      <w:r w:rsidR="003F2ABA">
        <w:rPr>
          <w:rFonts w:ascii="Montserrat" w:hAnsi="Montserrat"/>
        </w:rPr>
        <w:t>2</w:t>
      </w:r>
      <w:r w:rsidR="00346CCD" w:rsidRPr="00241903">
        <w:rPr>
          <w:rFonts w:ascii="Montserrat" w:hAnsi="Montserrat"/>
        </w:rPr>
        <w:t>.202</w:t>
      </w:r>
      <w:r w:rsidR="00A26E39">
        <w:rPr>
          <w:rFonts w:ascii="Montserrat" w:hAnsi="Montserrat"/>
        </w:rPr>
        <w:t>3</w:t>
      </w:r>
      <w:r w:rsidRPr="00241903">
        <w:rPr>
          <w:rFonts w:ascii="Montserrat" w:hAnsi="Montserrat"/>
        </w:rPr>
        <w:t xml:space="preserve"> г. 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</w:p>
    <w:p w:rsidR="00CF2A61" w:rsidRPr="00241903" w:rsidRDefault="00A03D80" w:rsidP="00CF2A61">
      <w:pPr>
        <w:widowControl w:val="0"/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3F2ABA">
        <w:rPr>
          <w:rFonts w:ascii="Montserrat" w:hAnsi="Montserrat"/>
        </w:rPr>
        <w:t>Козырева Татьяна Александровна</w:t>
      </w:r>
      <w:r w:rsidR="00CF2A61" w:rsidRPr="00241903">
        <w:rPr>
          <w:rFonts w:ascii="Montserrat" w:hAnsi="Montserrat"/>
        </w:rPr>
        <w:t xml:space="preserve">; должность: </w:t>
      </w:r>
      <w:proofErr w:type="spellStart"/>
      <w:proofErr w:type="gramStart"/>
      <w:r w:rsidR="003F2ABA">
        <w:rPr>
          <w:rFonts w:ascii="Montserrat" w:hAnsi="Montserrat"/>
        </w:rPr>
        <w:t>вед.специалист</w:t>
      </w:r>
      <w:proofErr w:type="spellEnd"/>
      <w:proofErr w:type="gramEnd"/>
      <w:r w:rsidR="003F2ABA">
        <w:rPr>
          <w:rFonts w:ascii="Montserrat" w:hAnsi="Montserrat"/>
        </w:rPr>
        <w:t xml:space="preserve"> по закупкам</w:t>
      </w:r>
      <w:r w:rsidR="00B90025" w:rsidRPr="00947866">
        <w:rPr>
          <w:rFonts w:ascii="Montserrat" w:hAnsi="Montserrat"/>
        </w:rPr>
        <w:t>, e-</w:t>
      </w:r>
      <w:proofErr w:type="spellStart"/>
      <w:r w:rsidR="00B90025" w:rsidRPr="00947866">
        <w:rPr>
          <w:rFonts w:ascii="Montserrat" w:hAnsi="Montserrat"/>
        </w:rPr>
        <w:t>mail</w:t>
      </w:r>
      <w:proofErr w:type="spellEnd"/>
      <w:r w:rsidR="00B90025" w:rsidRPr="00947866">
        <w:rPr>
          <w:rFonts w:ascii="Montserrat" w:hAnsi="Montserrat"/>
        </w:rPr>
        <w:t xml:space="preserve">: </w:t>
      </w:r>
      <w:r w:rsidR="003F2ABA" w:rsidRPr="00EB2C78">
        <w:rPr>
          <w:rFonts w:ascii="Montserrat" w:hAnsi="Montserrat"/>
        </w:rPr>
        <w:t>KozyrevaTA@kamaz.ru</w:t>
      </w:r>
      <w:r w:rsidR="00B90025" w:rsidRPr="00947866">
        <w:rPr>
          <w:rFonts w:ascii="Montserrat" w:hAnsi="Montserrat"/>
        </w:rPr>
        <w:t>, тел.</w:t>
      </w:r>
      <w:r w:rsidR="00A26E39">
        <w:rPr>
          <w:rFonts w:ascii="Montserrat" w:hAnsi="Montserrat"/>
        </w:rPr>
        <w:t>:</w:t>
      </w:r>
      <w:r w:rsidR="00B90025" w:rsidRPr="00947866">
        <w:rPr>
          <w:rFonts w:ascii="Montserrat" w:hAnsi="Montserrat"/>
        </w:rPr>
        <w:t xml:space="preserve"> </w:t>
      </w:r>
      <w:r w:rsidR="00A26E39">
        <w:rPr>
          <w:rFonts w:ascii="Montserrat" w:hAnsi="Montserrat"/>
        </w:rPr>
        <w:t>(8552) 53-4</w:t>
      </w:r>
      <w:r w:rsidR="003F2ABA">
        <w:rPr>
          <w:rFonts w:ascii="Montserrat" w:hAnsi="Montserrat"/>
        </w:rPr>
        <w:t>8-42</w:t>
      </w:r>
      <w:r w:rsidR="00CF2A61" w:rsidRPr="00241903">
        <w:rPr>
          <w:rFonts w:ascii="Montserrat" w:hAnsi="Montserrat"/>
        </w:rPr>
        <w:t xml:space="preserve">. </w:t>
      </w:r>
    </w:p>
    <w:p w:rsidR="00A03D80" w:rsidRPr="00241903" w:rsidRDefault="00A03D80" w:rsidP="000B7332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 </w:t>
      </w:r>
    </w:p>
    <w:p w:rsidR="00233DAE" w:rsidRPr="00241903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</w:rPr>
      </w:pPr>
    </w:p>
    <w:p w:rsidR="00233DAE" w:rsidRPr="00241903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  <w:sz w:val="22"/>
          <w:szCs w:val="22"/>
        </w:rPr>
      </w:pPr>
      <w:r w:rsidRPr="00241903">
        <w:rPr>
          <w:rFonts w:ascii="Montserrat" w:hAnsi="Montserrat"/>
          <w:sz w:val="22"/>
          <w:szCs w:val="22"/>
        </w:rPr>
        <w:t>Технический директор     ______________________</w:t>
      </w:r>
      <w:proofErr w:type="gramStart"/>
      <w:r w:rsidRPr="00241903">
        <w:rPr>
          <w:rFonts w:ascii="Montserrat" w:hAnsi="Montserrat"/>
          <w:sz w:val="22"/>
          <w:szCs w:val="22"/>
        </w:rPr>
        <w:t>_  В.А.</w:t>
      </w:r>
      <w:proofErr w:type="gramEnd"/>
      <w:r w:rsidRPr="00241903">
        <w:rPr>
          <w:rFonts w:ascii="Montserrat" w:hAnsi="Montserrat"/>
          <w:sz w:val="22"/>
          <w:szCs w:val="22"/>
        </w:rPr>
        <w:t xml:space="preserve"> Леонтьев</w:t>
      </w:r>
    </w:p>
    <w:p w:rsidR="00F33A87" w:rsidRPr="00241903" w:rsidRDefault="00F33A87" w:rsidP="00A03D80">
      <w:pPr>
        <w:pStyle w:val="af3"/>
        <w:widowControl w:val="0"/>
        <w:ind w:left="851" w:right="424" w:firstLine="425"/>
        <w:jc w:val="both"/>
        <w:rPr>
          <w:color w:val="FF0000"/>
          <w:sz w:val="20"/>
        </w:rPr>
      </w:pPr>
    </w:p>
    <w:p w:rsidR="007D01BA" w:rsidRPr="00241903" w:rsidRDefault="007D01BA" w:rsidP="007D01BA">
      <w:pPr>
        <w:widowControl w:val="0"/>
        <w:tabs>
          <w:tab w:val="left" w:pos="0"/>
        </w:tabs>
        <w:jc w:val="both"/>
      </w:pPr>
    </w:p>
    <w:p w:rsidR="00497B19" w:rsidRPr="00241903" w:rsidRDefault="00497B19" w:rsidP="00BC23BF">
      <w:pPr>
        <w:widowControl w:val="0"/>
        <w:tabs>
          <w:tab w:val="left" w:pos="0"/>
        </w:tabs>
        <w:jc w:val="both"/>
      </w:pPr>
      <w:r w:rsidRPr="00241903">
        <w:t xml:space="preserve"> </w:t>
      </w:r>
      <w:bookmarkStart w:id="0" w:name="_GoBack"/>
      <w:bookmarkEnd w:id="0"/>
    </w:p>
    <w:sectPr w:rsidR="00497B19" w:rsidRPr="00241903" w:rsidSect="00160A84">
      <w:headerReference w:type="default" r:id="rId7"/>
      <w:footerReference w:type="default" r:id="rId8"/>
      <w:pgSz w:w="11906" w:h="16838"/>
      <w:pgMar w:top="426" w:right="566" w:bottom="42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1" name="Рисунок 1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05A97"/>
    <w:rsid w:val="000250DD"/>
    <w:rsid w:val="00033CDE"/>
    <w:rsid w:val="0004154C"/>
    <w:rsid w:val="000A735D"/>
    <w:rsid w:val="000B7332"/>
    <w:rsid w:val="000C15B6"/>
    <w:rsid w:val="000C2A69"/>
    <w:rsid w:val="000C2D7B"/>
    <w:rsid w:val="000E0E27"/>
    <w:rsid w:val="000E4BBD"/>
    <w:rsid w:val="001520E6"/>
    <w:rsid w:val="00160A84"/>
    <w:rsid w:val="00172B7A"/>
    <w:rsid w:val="0018600B"/>
    <w:rsid w:val="001B2635"/>
    <w:rsid w:val="001B58F7"/>
    <w:rsid w:val="001C3E6F"/>
    <w:rsid w:val="001F3A06"/>
    <w:rsid w:val="00205419"/>
    <w:rsid w:val="00207966"/>
    <w:rsid w:val="00223FE4"/>
    <w:rsid w:val="00233DAE"/>
    <w:rsid w:val="00241903"/>
    <w:rsid w:val="00242A2A"/>
    <w:rsid w:val="0027089E"/>
    <w:rsid w:val="00295BB4"/>
    <w:rsid w:val="002B3C2E"/>
    <w:rsid w:val="002D18E4"/>
    <w:rsid w:val="00346CCD"/>
    <w:rsid w:val="00361829"/>
    <w:rsid w:val="00391D45"/>
    <w:rsid w:val="00392CBC"/>
    <w:rsid w:val="003B6167"/>
    <w:rsid w:val="003E48A0"/>
    <w:rsid w:val="003F0779"/>
    <w:rsid w:val="003F2ABA"/>
    <w:rsid w:val="00405CA6"/>
    <w:rsid w:val="00405E69"/>
    <w:rsid w:val="004101B4"/>
    <w:rsid w:val="00430A24"/>
    <w:rsid w:val="0043763C"/>
    <w:rsid w:val="00497B19"/>
    <w:rsid w:val="004A232F"/>
    <w:rsid w:val="004B23DE"/>
    <w:rsid w:val="004B3271"/>
    <w:rsid w:val="004D6538"/>
    <w:rsid w:val="00523597"/>
    <w:rsid w:val="00541ED8"/>
    <w:rsid w:val="00550D09"/>
    <w:rsid w:val="00564214"/>
    <w:rsid w:val="00565E40"/>
    <w:rsid w:val="00580E55"/>
    <w:rsid w:val="00581A59"/>
    <w:rsid w:val="005C125C"/>
    <w:rsid w:val="006103ED"/>
    <w:rsid w:val="0061254E"/>
    <w:rsid w:val="00621AB7"/>
    <w:rsid w:val="00636CE0"/>
    <w:rsid w:val="006676CE"/>
    <w:rsid w:val="00670E1B"/>
    <w:rsid w:val="006824AF"/>
    <w:rsid w:val="0069656D"/>
    <w:rsid w:val="006C4939"/>
    <w:rsid w:val="006F32AD"/>
    <w:rsid w:val="00712706"/>
    <w:rsid w:val="00745CAF"/>
    <w:rsid w:val="00761926"/>
    <w:rsid w:val="007B0A37"/>
    <w:rsid w:val="007B7863"/>
    <w:rsid w:val="007D01BA"/>
    <w:rsid w:val="007E1061"/>
    <w:rsid w:val="00825314"/>
    <w:rsid w:val="00871DD6"/>
    <w:rsid w:val="0087762F"/>
    <w:rsid w:val="008E0087"/>
    <w:rsid w:val="00906E01"/>
    <w:rsid w:val="0092069C"/>
    <w:rsid w:val="00943A4B"/>
    <w:rsid w:val="009816E6"/>
    <w:rsid w:val="009C1B1F"/>
    <w:rsid w:val="009D2095"/>
    <w:rsid w:val="009D78D9"/>
    <w:rsid w:val="00A03D80"/>
    <w:rsid w:val="00A11DE3"/>
    <w:rsid w:val="00A26E39"/>
    <w:rsid w:val="00A50481"/>
    <w:rsid w:val="00A55F2F"/>
    <w:rsid w:val="00A757BC"/>
    <w:rsid w:val="00A833F8"/>
    <w:rsid w:val="00AA5A67"/>
    <w:rsid w:val="00AF2AAD"/>
    <w:rsid w:val="00B03270"/>
    <w:rsid w:val="00B430C3"/>
    <w:rsid w:val="00B45C24"/>
    <w:rsid w:val="00B63644"/>
    <w:rsid w:val="00B76B99"/>
    <w:rsid w:val="00B90025"/>
    <w:rsid w:val="00BB6CAC"/>
    <w:rsid w:val="00BC23BF"/>
    <w:rsid w:val="00BD5DAA"/>
    <w:rsid w:val="00BE06E8"/>
    <w:rsid w:val="00C10032"/>
    <w:rsid w:val="00C12C5A"/>
    <w:rsid w:val="00C62154"/>
    <w:rsid w:val="00CB0307"/>
    <w:rsid w:val="00CE6F28"/>
    <w:rsid w:val="00CE70F9"/>
    <w:rsid w:val="00CE7667"/>
    <w:rsid w:val="00CF2321"/>
    <w:rsid w:val="00CF2A61"/>
    <w:rsid w:val="00CF37DF"/>
    <w:rsid w:val="00D279B6"/>
    <w:rsid w:val="00D343A2"/>
    <w:rsid w:val="00D3450C"/>
    <w:rsid w:val="00D720E3"/>
    <w:rsid w:val="00D90695"/>
    <w:rsid w:val="00D92450"/>
    <w:rsid w:val="00DB10B3"/>
    <w:rsid w:val="00DC1712"/>
    <w:rsid w:val="00DE1F50"/>
    <w:rsid w:val="00DF4198"/>
    <w:rsid w:val="00E341E9"/>
    <w:rsid w:val="00E37466"/>
    <w:rsid w:val="00E7484A"/>
    <w:rsid w:val="00E75C46"/>
    <w:rsid w:val="00EB2C78"/>
    <w:rsid w:val="00EB71C2"/>
    <w:rsid w:val="00EE2739"/>
    <w:rsid w:val="00F151FE"/>
    <w:rsid w:val="00F2025B"/>
    <w:rsid w:val="00F33A87"/>
    <w:rsid w:val="00F37234"/>
    <w:rsid w:val="00F72191"/>
    <w:rsid w:val="00F76EC2"/>
    <w:rsid w:val="00F9307A"/>
    <w:rsid w:val="00FC0405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23CFF017"/>
  <w15:docId w15:val="{9C493619-DCAA-4E95-BD93-DF611885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Ростислав Юрьевич</dc:creator>
  <cp:keywords/>
  <dc:description/>
  <cp:lastModifiedBy>Козырева Татьяна Александровна</cp:lastModifiedBy>
  <cp:revision>22</cp:revision>
  <cp:lastPrinted>2023-01-30T06:37:00Z</cp:lastPrinted>
  <dcterms:created xsi:type="dcterms:W3CDTF">2022-06-06T13:25:00Z</dcterms:created>
  <dcterms:modified xsi:type="dcterms:W3CDTF">2023-01-30T08:28:00Z</dcterms:modified>
</cp:coreProperties>
</file>